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0780C" w14:textId="221E9094" w:rsidR="00B62D48" w:rsidRDefault="00B62D48" w:rsidP="00B62D48">
      <w:pPr>
        <w:ind w:right="-178"/>
        <w:jc w:val="right"/>
        <w:rPr>
          <w:rFonts w:asciiTheme="minorHAnsi" w:hAnsiTheme="minorHAnsi" w:cstheme="minorHAnsi"/>
          <w:color w:val="0070C0"/>
          <w:sz w:val="21"/>
          <w:szCs w:val="21"/>
        </w:rPr>
      </w:pPr>
      <w:r w:rsidRPr="00F0499F">
        <w:rPr>
          <w:rFonts w:asciiTheme="minorHAns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 w:cstheme="minorHAnsi"/>
          <w:color w:val="0070C0"/>
          <w:sz w:val="21"/>
          <w:szCs w:val="21"/>
        </w:rPr>
        <w:t>3</w:t>
      </w:r>
      <w:r w:rsidRPr="00F0499F">
        <w:rPr>
          <w:rFonts w:asciiTheme="minorHAnsi" w:hAnsiTheme="minorHAnsi" w:cstheme="minorHAnsi"/>
          <w:color w:val="0070C0"/>
          <w:sz w:val="21"/>
          <w:szCs w:val="21"/>
        </w:rPr>
        <w:t xml:space="preserve"> priedas „</w:t>
      </w:r>
      <w:r>
        <w:rPr>
          <w:rFonts w:asciiTheme="minorHAnsi" w:hAnsiTheme="minorHAnsi" w:cstheme="minorHAnsi"/>
          <w:color w:val="0070C0"/>
          <w:sz w:val="21"/>
          <w:szCs w:val="21"/>
        </w:rPr>
        <w:t>Techninė specifikacija</w:t>
      </w:r>
      <w:r w:rsidRPr="00F0499F">
        <w:rPr>
          <w:rFonts w:asciiTheme="minorHAnsi" w:hAnsiTheme="minorHAnsi" w:cstheme="minorHAnsi"/>
          <w:color w:val="0070C0"/>
          <w:sz w:val="21"/>
          <w:szCs w:val="21"/>
        </w:rPr>
        <w:t>“</w:t>
      </w:r>
    </w:p>
    <w:p w14:paraId="5A5AE632" w14:textId="6EBC92E2" w:rsidR="00193264" w:rsidRPr="00193264" w:rsidRDefault="00193264" w:rsidP="00193264">
      <w:pPr>
        <w:suppressAutoHyphens/>
        <w:spacing w:after="0" w:line="240" w:lineRule="auto"/>
        <w:ind w:firstLine="567"/>
        <w:jc w:val="center"/>
        <w:rPr>
          <w:b/>
          <w:bCs/>
          <w:iCs/>
          <w:szCs w:val="24"/>
        </w:rPr>
      </w:pPr>
      <w:r w:rsidRPr="00193264">
        <w:rPr>
          <w:b/>
          <w:bCs/>
          <w:iCs/>
          <w:szCs w:val="24"/>
        </w:rPr>
        <w:t>PRIVAŽIAVIMO KELIO PRIE GADŪNAVO KAPINIŲ ATKARPOS IŠKLOJIMO TRINKELĖMIS DARBŲ TECHNINĖ SPECIFIKACIJA</w:t>
      </w:r>
    </w:p>
    <w:p w14:paraId="6C3E0313" w14:textId="77777777" w:rsidR="00193264" w:rsidRPr="00193264" w:rsidRDefault="00193264" w:rsidP="00193264">
      <w:pPr>
        <w:suppressAutoHyphens/>
        <w:spacing w:after="0" w:line="240" w:lineRule="auto"/>
        <w:ind w:firstLine="567"/>
        <w:jc w:val="center"/>
        <w:rPr>
          <w:b/>
          <w:bCs/>
          <w:iCs/>
          <w:szCs w:val="24"/>
        </w:rPr>
      </w:pPr>
    </w:p>
    <w:p w14:paraId="2208D3DC" w14:textId="77777777" w:rsidR="00193264" w:rsidRPr="00193264" w:rsidRDefault="00193264" w:rsidP="00053C2F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eastAsia="Times New Roman"/>
          <w:color w:val="000000"/>
          <w:szCs w:val="24"/>
          <w:lang w:eastAsia="ar-SA"/>
        </w:rPr>
      </w:pPr>
      <w:r w:rsidRPr="00193264">
        <w:rPr>
          <w:b/>
          <w:bCs/>
          <w:color w:val="000000"/>
          <w:szCs w:val="24"/>
        </w:rPr>
        <w:t>1</w:t>
      </w:r>
      <w:r w:rsidRPr="00193264">
        <w:rPr>
          <w:bCs/>
          <w:color w:val="000000"/>
          <w:szCs w:val="24"/>
        </w:rPr>
        <w:t xml:space="preserve">.Darbai </w:t>
      </w:r>
      <w:r w:rsidRPr="00193264">
        <w:rPr>
          <w:color w:val="000000"/>
          <w:szCs w:val="24"/>
        </w:rPr>
        <w:t xml:space="preserve">vykdomi taip, kad nuolat būtų užtikrintas nepertraukiamas ir saugus transporto bei pėsčiųjų eismas. </w:t>
      </w:r>
    </w:p>
    <w:p w14:paraId="47B45E63" w14:textId="77777777" w:rsidR="00193264" w:rsidRPr="00193264" w:rsidRDefault="00193264" w:rsidP="001932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eastAsia="Times New Roman"/>
          <w:color w:val="000000"/>
          <w:szCs w:val="24"/>
          <w:lang w:eastAsia="ar-SA"/>
        </w:rPr>
      </w:pPr>
      <w:r w:rsidRPr="00193264">
        <w:rPr>
          <w:rFonts w:eastAsia="Times New Roman"/>
          <w:b/>
          <w:color w:val="000000"/>
          <w:szCs w:val="24"/>
          <w:lang w:eastAsia="ar-SA"/>
        </w:rPr>
        <w:t>2</w:t>
      </w:r>
      <w:r w:rsidRPr="00193264">
        <w:rPr>
          <w:rFonts w:eastAsia="Times New Roman"/>
          <w:color w:val="000000"/>
          <w:szCs w:val="24"/>
          <w:lang w:eastAsia="ar-SA"/>
        </w:rPr>
        <w:t>.Darbai atliekami laikantis Techninėje specifikacijoje, šios Sutarties 1 priede, nustatytų reikalavimų.</w:t>
      </w:r>
    </w:p>
    <w:p w14:paraId="6D95D008" w14:textId="77777777" w:rsidR="00193264" w:rsidRPr="00193264" w:rsidRDefault="00193264" w:rsidP="001932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color w:val="000000"/>
          <w:spacing w:val="-1"/>
          <w:szCs w:val="24"/>
        </w:rPr>
      </w:pPr>
      <w:r w:rsidRPr="00193264">
        <w:rPr>
          <w:b/>
          <w:color w:val="000000"/>
        </w:rPr>
        <w:t>3</w:t>
      </w:r>
      <w:r w:rsidRPr="00193264">
        <w:rPr>
          <w:color w:val="000000"/>
        </w:rPr>
        <w:t xml:space="preserve">.Užsakovas turi teisę bet kuriuo metu tikrinti Darbų eigą ir kokybę, Rangovo tiekiamų Medžiagų kokybę, Medžiagų naudojimą, o pastebėjęs </w:t>
      </w:r>
      <w:proofErr w:type="spellStart"/>
      <w:r w:rsidRPr="00193264">
        <w:rPr>
          <w:color w:val="000000"/>
        </w:rPr>
        <w:t>nukrypimus</w:t>
      </w:r>
      <w:proofErr w:type="spellEnd"/>
      <w:r w:rsidRPr="00193264">
        <w:rPr>
          <w:color w:val="000000"/>
        </w:rPr>
        <w:t xml:space="preserve"> nuo Sutarties sąlygų, bloginančius Darbų rezultato kokybę, ar kitus trūkumus, nedelsiant apie tai pranešti Rangovui.</w:t>
      </w:r>
    </w:p>
    <w:p w14:paraId="275ABB78" w14:textId="77777777" w:rsidR="00193264" w:rsidRPr="00193264" w:rsidRDefault="00193264" w:rsidP="00193264">
      <w:pPr>
        <w:spacing w:after="0" w:line="240" w:lineRule="auto"/>
        <w:jc w:val="both"/>
        <w:rPr>
          <w:color w:val="000000"/>
          <w:szCs w:val="24"/>
        </w:rPr>
      </w:pPr>
      <w:r w:rsidRPr="00193264">
        <w:rPr>
          <w:b/>
          <w:color w:val="000000"/>
          <w:szCs w:val="24"/>
        </w:rPr>
        <w:t>4.</w:t>
      </w:r>
      <w:r w:rsidRPr="00193264">
        <w:rPr>
          <w:color w:val="000000"/>
          <w:szCs w:val="24"/>
        </w:rPr>
        <w:t xml:space="preserve">Visiems darbams atlikti naudojamos Lietuvos Respublikoje nustatyta tvarka sertifikuotos medžiagos, statybos produktai bei įrenginiai. </w:t>
      </w:r>
      <w:r w:rsidRPr="00193264">
        <w:rPr>
          <w:szCs w:val="24"/>
        </w:rPr>
        <w:t>Darbai turi būti vykdomi griežtai laikantis galiojančių Statybos techninių reglamentų (STR), įskaitant, bet neapsiribojant STR 2.06.04:2014 „Gatvės ir vietinės reikšmės keliai. Bendrieji reikalavimai“.</w:t>
      </w:r>
    </w:p>
    <w:p w14:paraId="5ED6A81C" w14:textId="77777777" w:rsidR="00193264" w:rsidRPr="00193264" w:rsidRDefault="00193264" w:rsidP="00193264">
      <w:pPr>
        <w:spacing w:after="0" w:line="240" w:lineRule="auto"/>
        <w:jc w:val="both"/>
        <w:rPr>
          <w:color w:val="000000"/>
          <w:szCs w:val="24"/>
        </w:rPr>
      </w:pPr>
      <w:r w:rsidRPr="00193264">
        <w:rPr>
          <w:b/>
          <w:color w:val="000000"/>
          <w:szCs w:val="24"/>
        </w:rPr>
        <w:t>5</w:t>
      </w:r>
      <w:r w:rsidRPr="00193264">
        <w:rPr>
          <w:color w:val="000000"/>
          <w:szCs w:val="24"/>
        </w:rPr>
        <w:t>.Atliktiems darbams Rangovas privalo suteikti ne trumpesnį nei teisės norminiuose aktuose nustatytą garantinį terminą.</w:t>
      </w:r>
    </w:p>
    <w:p w14:paraId="6BFC18E1" w14:textId="77777777" w:rsidR="00193264" w:rsidRPr="00193264" w:rsidRDefault="00193264" w:rsidP="00193264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193264">
        <w:rPr>
          <w:b/>
          <w:color w:val="000000"/>
          <w:szCs w:val="24"/>
        </w:rPr>
        <w:t>6</w:t>
      </w:r>
      <w:r w:rsidRPr="00193264">
        <w:rPr>
          <w:color w:val="000000"/>
          <w:szCs w:val="24"/>
        </w:rPr>
        <w:t xml:space="preserve">.Darbo metu susidariusias atliekas šalinti saugiai, kad jos nekeltų </w:t>
      </w:r>
      <w:r w:rsidRPr="00193264">
        <w:rPr>
          <w:szCs w:val="24"/>
        </w:rPr>
        <w:t>pavojaus sveikatai ir aplinkai, laikantis visų galiojančių įstatymų. Baigiant  darbus, aplinka turi būti sutvarkyta, šiukšlės išvežtos.</w:t>
      </w:r>
    </w:p>
    <w:p w14:paraId="4153605B" w14:textId="77777777" w:rsidR="00193264" w:rsidRPr="00193264" w:rsidRDefault="00193264" w:rsidP="00193264">
      <w:pPr>
        <w:tabs>
          <w:tab w:val="left" w:pos="900"/>
        </w:tabs>
        <w:spacing w:after="0" w:line="240" w:lineRule="auto"/>
        <w:jc w:val="both"/>
        <w:rPr>
          <w:b/>
          <w:szCs w:val="24"/>
        </w:rPr>
      </w:pPr>
      <w:r w:rsidRPr="00193264">
        <w:rPr>
          <w:b/>
          <w:szCs w:val="24"/>
        </w:rPr>
        <w:t>7</w:t>
      </w:r>
      <w:r w:rsidRPr="00193264">
        <w:rPr>
          <w:szCs w:val="24"/>
        </w:rPr>
        <w:t xml:space="preserve">.Rangovas, vykdydamas darbus, privalo laikytis darbo saugos reikalavimų, užtikrinti saugumą žmonių sveikatai ir aplinkai. </w:t>
      </w:r>
    </w:p>
    <w:p w14:paraId="36A45D33" w14:textId="77777777" w:rsidR="00193264" w:rsidRPr="00193264" w:rsidRDefault="00193264" w:rsidP="001932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szCs w:val="24"/>
          <w:lang w:eastAsia="lt-LT"/>
        </w:rPr>
      </w:pPr>
      <w:r w:rsidRPr="00193264">
        <w:rPr>
          <w:rFonts w:eastAsia="Times New Roman"/>
          <w:b/>
          <w:szCs w:val="24"/>
          <w:lang w:eastAsia="lt-LT"/>
        </w:rPr>
        <w:t>8</w:t>
      </w:r>
      <w:r w:rsidRPr="00193264">
        <w:rPr>
          <w:rFonts w:eastAsia="Times New Roman"/>
          <w:szCs w:val="24"/>
          <w:lang w:eastAsia="lt-LT"/>
        </w:rPr>
        <w:t>.Nustatytu laiku pradėti, atlikti, užbaigti ir perduoti Užsakovui visus Sutartyje nurodytus darbus;</w:t>
      </w:r>
    </w:p>
    <w:p w14:paraId="5A9834B5" w14:textId="77777777" w:rsidR="00193264" w:rsidRPr="00193264" w:rsidRDefault="00193264" w:rsidP="001932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szCs w:val="24"/>
          <w:lang w:eastAsia="lt-LT"/>
        </w:rPr>
      </w:pPr>
      <w:r w:rsidRPr="00193264">
        <w:rPr>
          <w:rFonts w:eastAsia="Times New Roman"/>
          <w:b/>
          <w:szCs w:val="24"/>
          <w:lang w:eastAsia="lt-LT"/>
        </w:rPr>
        <w:t>9</w:t>
      </w:r>
      <w:r w:rsidRPr="00193264">
        <w:rPr>
          <w:rFonts w:eastAsia="Times New Roman"/>
          <w:szCs w:val="24"/>
          <w:lang w:eastAsia="lt-LT"/>
        </w:rPr>
        <w:t>.Atsiradus defektams, Rangovas pagal defektinį aktą savo lėšomis ir medžiagomis ištaiso trūkumus per nurodytą akte laiką;</w:t>
      </w:r>
    </w:p>
    <w:p w14:paraId="1C2AF306" w14:textId="77777777" w:rsidR="00193264" w:rsidRPr="00193264" w:rsidRDefault="00193264" w:rsidP="001932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szCs w:val="24"/>
          <w:lang w:eastAsia="lt-LT"/>
        </w:rPr>
      </w:pPr>
      <w:r w:rsidRPr="00193264">
        <w:rPr>
          <w:rFonts w:eastAsia="Times New Roman"/>
          <w:b/>
          <w:color w:val="000000"/>
          <w:szCs w:val="24"/>
          <w:lang w:eastAsia="lt-LT"/>
        </w:rPr>
        <w:t>10</w:t>
      </w:r>
      <w:r w:rsidRPr="00193264">
        <w:rPr>
          <w:rFonts w:eastAsia="Times New Roman"/>
          <w:color w:val="000000"/>
          <w:szCs w:val="24"/>
          <w:lang w:eastAsia="lt-LT"/>
        </w:rPr>
        <w:t>.Pateikti Užsakovui tinkamai, kokybiškai ir laiku atliktų darbų priėmimo</w:t>
      </w:r>
    </w:p>
    <w:p w14:paraId="36B9FCE7" w14:textId="77777777" w:rsidR="00193264" w:rsidRPr="00193264" w:rsidRDefault="00193264" w:rsidP="001932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szCs w:val="24"/>
          <w:lang w:eastAsia="lt-LT"/>
        </w:rPr>
      </w:pPr>
      <w:r w:rsidRPr="00193264">
        <w:rPr>
          <w:rFonts w:eastAsia="Times New Roman"/>
          <w:color w:val="000000"/>
          <w:szCs w:val="24"/>
          <w:lang w:eastAsia="lt-LT"/>
        </w:rPr>
        <w:t>perdavimo aktą (</w:t>
      </w:r>
      <w:r w:rsidRPr="00193264">
        <w:rPr>
          <w:rFonts w:eastAsia="Times New Roman"/>
          <w:bCs/>
          <w:color w:val="000000"/>
          <w:szCs w:val="24"/>
          <w:lang w:eastAsia="lt-LT"/>
        </w:rPr>
        <w:t>Sutarties 2 priedas</w:t>
      </w:r>
      <w:r w:rsidRPr="00193264">
        <w:rPr>
          <w:rFonts w:eastAsia="Times New Roman"/>
          <w:color w:val="000000"/>
          <w:szCs w:val="24"/>
          <w:lang w:eastAsia="lt-LT"/>
        </w:rPr>
        <w:t>) ;</w:t>
      </w:r>
    </w:p>
    <w:p w14:paraId="18280DF3" w14:textId="77777777" w:rsidR="00193264" w:rsidRPr="00193264" w:rsidRDefault="00193264" w:rsidP="0019326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color w:val="000000"/>
          <w:szCs w:val="24"/>
          <w:lang w:eastAsia="lt-LT"/>
        </w:rPr>
      </w:pPr>
      <w:r w:rsidRPr="00193264">
        <w:rPr>
          <w:rFonts w:eastAsia="Times New Roman"/>
          <w:b/>
          <w:color w:val="000000"/>
          <w:szCs w:val="24"/>
          <w:lang w:eastAsia="lt-LT"/>
        </w:rPr>
        <w:t>11</w:t>
      </w:r>
      <w:r w:rsidRPr="00193264">
        <w:rPr>
          <w:rFonts w:eastAsia="Times New Roman"/>
          <w:color w:val="000000"/>
          <w:szCs w:val="24"/>
          <w:lang w:eastAsia="lt-LT"/>
        </w:rPr>
        <w:t>.D</w:t>
      </w:r>
      <w:r w:rsidRPr="00193264">
        <w:rPr>
          <w:rFonts w:eastAsia="Times New Roman"/>
          <w:szCs w:val="24"/>
          <w:lang w:eastAsia="lt-LT"/>
        </w:rPr>
        <w:t>arbų vykdymo zonoje užtikrinti saugias darbo sąlygas;</w:t>
      </w:r>
    </w:p>
    <w:p w14:paraId="53ABE98F" w14:textId="77777777" w:rsidR="00193264" w:rsidRPr="00193264" w:rsidRDefault="00193264" w:rsidP="0019326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szCs w:val="24"/>
          <w:shd w:val="clear" w:color="auto" w:fill="FFFFFF"/>
          <w:lang w:eastAsia="lt-LT"/>
        </w:rPr>
      </w:pPr>
      <w:r w:rsidRPr="00193264">
        <w:rPr>
          <w:rFonts w:eastAsia="Times New Roman"/>
          <w:b/>
          <w:color w:val="000000"/>
          <w:szCs w:val="24"/>
          <w:lang w:eastAsia="lt-LT"/>
        </w:rPr>
        <w:t>12</w:t>
      </w:r>
      <w:r w:rsidRPr="00193264">
        <w:rPr>
          <w:rFonts w:eastAsia="Times New Roman"/>
          <w:color w:val="000000"/>
          <w:szCs w:val="24"/>
          <w:lang w:eastAsia="lt-LT"/>
        </w:rPr>
        <w:t>.Savo sąskaita a</w:t>
      </w:r>
      <w:r w:rsidRPr="00193264">
        <w:rPr>
          <w:rFonts w:eastAsia="Times New Roman"/>
          <w:szCs w:val="24"/>
          <w:shd w:val="clear" w:color="auto" w:fill="FFFFFF"/>
          <w:lang w:eastAsia="lt-LT"/>
        </w:rPr>
        <w:t>tlyginti nuostolius Užsakovui ir tretiesiems asmenims, kurie atsirado dėl netinkamo Sutarties vykdymo ar jos nevykdymo;</w:t>
      </w:r>
    </w:p>
    <w:p w14:paraId="052BFB54" w14:textId="77777777" w:rsidR="00193264" w:rsidRPr="00193264" w:rsidRDefault="00193264" w:rsidP="0019326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color w:val="000000"/>
          <w:szCs w:val="24"/>
          <w:lang w:eastAsia="lt-LT"/>
        </w:rPr>
      </w:pPr>
      <w:r w:rsidRPr="00193264">
        <w:rPr>
          <w:rFonts w:eastAsia="Times New Roman"/>
          <w:b/>
          <w:bCs/>
          <w:szCs w:val="24"/>
          <w:shd w:val="clear" w:color="auto" w:fill="FFFFFF"/>
          <w:lang w:eastAsia="lt-LT"/>
        </w:rPr>
        <w:t>13</w:t>
      </w:r>
      <w:r w:rsidRPr="00193264">
        <w:rPr>
          <w:rFonts w:eastAsia="Times New Roman"/>
          <w:szCs w:val="24"/>
          <w:shd w:val="clear" w:color="auto" w:fill="FFFFFF"/>
          <w:lang w:eastAsia="lt-LT"/>
        </w:rPr>
        <w:t>. Jeigu Rangovo kvalifikacija dėl teisės verstis atitinkama veikla nebuvo tikrinama arba tikrinama ne visa apimtimi, Rangovas Užsakovui įsipareigoja, kad Sutartį vykdys tik tokią teisę turintys asmenys.</w:t>
      </w:r>
    </w:p>
    <w:p w14:paraId="035579F8" w14:textId="77777777" w:rsidR="00193264" w:rsidRPr="00193264" w:rsidRDefault="00193264" w:rsidP="00193264">
      <w:pPr>
        <w:suppressAutoHyphens/>
        <w:spacing w:after="0" w:line="240" w:lineRule="auto"/>
        <w:ind w:firstLine="567"/>
        <w:jc w:val="both"/>
        <w:rPr>
          <w:bCs/>
          <w:i/>
          <w:iCs/>
          <w:color w:val="000000"/>
          <w:szCs w:val="24"/>
        </w:rPr>
      </w:pPr>
      <w:r w:rsidRPr="00193264">
        <w:rPr>
          <w:bCs/>
          <w:i/>
          <w:iCs/>
          <w:color w:val="000000"/>
          <w:szCs w:val="24"/>
        </w:rPr>
        <w:t>Orientaciniai darbų kiekiai:</w:t>
      </w: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713"/>
        <w:gridCol w:w="6156"/>
        <w:gridCol w:w="1359"/>
        <w:gridCol w:w="1417"/>
      </w:tblGrid>
      <w:tr w:rsidR="00193264" w:rsidRPr="00193264" w14:paraId="21E4B23A" w14:textId="77777777" w:rsidTr="00B9628C">
        <w:trPr>
          <w:trHeight w:val="6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34D845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both"/>
              <w:rPr>
                <w:bCs/>
                <w:i/>
                <w:sz w:val="20"/>
                <w:szCs w:val="20"/>
              </w:rPr>
            </w:pPr>
            <w:r w:rsidRPr="00193264">
              <w:rPr>
                <w:bCs/>
                <w:i/>
                <w:sz w:val="20"/>
                <w:szCs w:val="20"/>
              </w:rPr>
              <w:t>Eil. Nr.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5972E1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both"/>
              <w:rPr>
                <w:bCs/>
                <w:i/>
                <w:color w:val="000000"/>
                <w:szCs w:val="24"/>
              </w:rPr>
            </w:pPr>
            <w:r w:rsidRPr="00193264">
              <w:rPr>
                <w:bCs/>
                <w:i/>
                <w:color w:val="000000"/>
                <w:szCs w:val="24"/>
              </w:rPr>
              <w:t>Darbų pavadinimas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1B32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193264">
              <w:rPr>
                <w:bCs/>
                <w:i/>
                <w:color w:val="000000"/>
                <w:sz w:val="20"/>
                <w:szCs w:val="20"/>
              </w:rPr>
              <w:t>Mato vienetas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B54355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193264">
              <w:rPr>
                <w:bCs/>
                <w:i/>
                <w:color w:val="000000"/>
                <w:sz w:val="20"/>
                <w:szCs w:val="20"/>
              </w:rPr>
              <w:t>Preliminarūs kiekiai</w:t>
            </w:r>
          </w:p>
        </w:tc>
      </w:tr>
      <w:tr w:rsidR="00193264" w:rsidRPr="00193264" w14:paraId="0F47D2E3" w14:textId="77777777" w:rsidTr="00B9628C">
        <w:trPr>
          <w:trHeight w:val="265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62434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F7B428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80x200 mm skersmens betoninių bordiūrų įrengimas ant betono pagrindo (200x80x1000)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577F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100 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746B5E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1</w:t>
            </w:r>
          </w:p>
        </w:tc>
      </w:tr>
      <w:tr w:rsidR="00193264" w:rsidRPr="00193264" w14:paraId="6093F85C" w14:textId="77777777" w:rsidTr="00B9628C">
        <w:trPr>
          <w:trHeight w:val="662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20ADB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75CD6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color w:val="000000"/>
                <w:szCs w:val="24"/>
              </w:rPr>
            </w:pPr>
            <w:r w:rsidRPr="00193264">
              <w:rPr>
                <w:szCs w:val="24"/>
              </w:rPr>
              <w:t xml:space="preserve">Grunto kasimas 0,07 m3 kaušo talpos ekskavatoriumi, pakraunant gruntą į </w:t>
            </w:r>
            <w:proofErr w:type="spellStart"/>
            <w:r w:rsidRPr="00193264">
              <w:rPr>
                <w:szCs w:val="24"/>
              </w:rPr>
              <w:t>autosavivarčius</w:t>
            </w:r>
            <w:proofErr w:type="spellEnd"/>
            <w:r w:rsidRPr="00193264">
              <w:rPr>
                <w:szCs w:val="24"/>
              </w:rPr>
              <w:t>, kai grunto grupė II (Ardomas asfaltbetonio sluoksnis)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3915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100 m3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7D56F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0,428</w:t>
            </w:r>
          </w:p>
        </w:tc>
      </w:tr>
      <w:tr w:rsidR="00193264" w:rsidRPr="00193264" w14:paraId="0F791AAB" w14:textId="77777777" w:rsidTr="00B9628C">
        <w:trPr>
          <w:trHeight w:val="489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BD723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91AE8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szCs w:val="24"/>
              </w:rPr>
            </w:pPr>
            <w:r w:rsidRPr="00193264">
              <w:rPr>
                <w:szCs w:val="24"/>
              </w:rPr>
              <w:t xml:space="preserve">Dolomito skaldos 0/32 pagrindo įrengimas. </w:t>
            </w:r>
            <w:proofErr w:type="spellStart"/>
            <w:r w:rsidRPr="00193264">
              <w:rPr>
                <w:szCs w:val="24"/>
              </w:rPr>
              <w:t>Viensluoksnis</w:t>
            </w:r>
            <w:proofErr w:type="spellEnd"/>
            <w:r w:rsidRPr="00193264">
              <w:rPr>
                <w:szCs w:val="24"/>
              </w:rPr>
              <w:t>, 7 cm storio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EACF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193264">
              <w:rPr>
                <w:bCs/>
                <w:szCs w:val="24"/>
              </w:rPr>
              <w:t>100 m2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1C757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2,38</w:t>
            </w:r>
          </w:p>
        </w:tc>
      </w:tr>
      <w:tr w:rsidR="00193264" w:rsidRPr="00193264" w14:paraId="08AEAD3F" w14:textId="77777777" w:rsidTr="00B9628C">
        <w:trPr>
          <w:trHeight w:val="625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0BF3B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4FB40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Šaligatvio pasluoksnio įrengimas (akmenų atsijos, sluoksnio storis 3 cm)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7E4D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100 m2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54FE5A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2,38</w:t>
            </w:r>
          </w:p>
        </w:tc>
      </w:tr>
      <w:tr w:rsidR="00193264" w:rsidRPr="00193264" w14:paraId="6129C3F9" w14:textId="77777777" w:rsidTr="00B9628C">
        <w:trPr>
          <w:trHeight w:val="511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9089A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BD710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Betono trinkelių grindinio įrengimas, užpilant siūles smėliu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2F7E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100 m2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98D4D4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2,38</w:t>
            </w:r>
          </w:p>
        </w:tc>
      </w:tr>
      <w:tr w:rsidR="00193264" w:rsidRPr="00193264" w14:paraId="378AE9C4" w14:textId="77777777" w:rsidTr="00B9628C">
        <w:trPr>
          <w:trHeight w:val="759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00425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BCD5F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Statybinių šiukšlių išvežimas 10 km atstumu automobiliais-savivarčiais, pakraunant rankiniu būdu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6564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B889C9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3,5</w:t>
            </w:r>
          </w:p>
        </w:tc>
      </w:tr>
      <w:tr w:rsidR="00193264" w:rsidRPr="00193264" w14:paraId="54794838" w14:textId="77777777" w:rsidTr="00B9628C">
        <w:trPr>
          <w:trHeight w:val="347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6E6E2" w14:textId="77777777" w:rsidR="00193264" w:rsidRPr="00193264" w:rsidRDefault="00193264" w:rsidP="00193264">
            <w:pPr>
              <w:numPr>
                <w:ilvl w:val="0"/>
                <w:numId w:val="17"/>
              </w:numPr>
              <w:tabs>
                <w:tab w:val="left" w:pos="279"/>
              </w:tabs>
              <w:spacing w:after="0" w:line="240" w:lineRule="auto"/>
              <w:contextualSpacing/>
              <w:rPr>
                <w:bCs/>
                <w:szCs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44E68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rPr>
                <w:bCs/>
                <w:szCs w:val="24"/>
              </w:rPr>
            </w:pPr>
            <w:r w:rsidRPr="00193264">
              <w:rPr>
                <w:bCs/>
                <w:szCs w:val="24"/>
              </w:rPr>
              <w:t>Topografinė nuotrauka M 1:500 II sudėtingumo kategorijos plote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D19D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už plotą iki 0,1 ha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621BE" w14:textId="77777777" w:rsidR="00193264" w:rsidRPr="00193264" w:rsidRDefault="00193264" w:rsidP="00193264">
            <w:pPr>
              <w:tabs>
                <w:tab w:val="left" w:pos="279"/>
              </w:tabs>
              <w:spacing w:after="0" w:line="240" w:lineRule="auto"/>
              <w:jc w:val="center"/>
              <w:rPr>
                <w:bCs/>
                <w:color w:val="000000"/>
                <w:szCs w:val="24"/>
              </w:rPr>
            </w:pPr>
            <w:r w:rsidRPr="00193264">
              <w:rPr>
                <w:bCs/>
                <w:color w:val="000000"/>
                <w:szCs w:val="24"/>
              </w:rPr>
              <w:t>1</w:t>
            </w:r>
          </w:p>
        </w:tc>
      </w:tr>
    </w:tbl>
    <w:p w14:paraId="4BF72814" w14:textId="77777777" w:rsidR="00E73C7D" w:rsidRDefault="00E73C7D" w:rsidP="00E73C7D">
      <w:pPr>
        <w:jc w:val="center"/>
        <w:rPr>
          <w:b/>
          <w:bCs/>
        </w:rPr>
      </w:pPr>
    </w:p>
    <w:p w14:paraId="63C95CC2" w14:textId="77777777" w:rsidR="00E73C7D" w:rsidRDefault="00E73C7D" w:rsidP="00E73C7D">
      <w:pPr>
        <w:jc w:val="center"/>
        <w:rPr>
          <w:b/>
          <w:bCs/>
        </w:rPr>
      </w:pPr>
    </w:p>
    <w:p w14:paraId="3EF861FB" w14:textId="77777777" w:rsidR="00E73C7D" w:rsidRDefault="00E73C7D" w:rsidP="00E73C7D">
      <w:pPr>
        <w:jc w:val="center"/>
        <w:rPr>
          <w:b/>
          <w:bCs/>
        </w:rPr>
      </w:pPr>
    </w:p>
    <w:p w14:paraId="59D3BC6A" w14:textId="77BAFB02" w:rsidR="00E73C7D" w:rsidRDefault="00E73C7D" w:rsidP="00E73C7D">
      <w:pPr>
        <w:jc w:val="center"/>
        <w:rPr>
          <w:b/>
          <w:bCs/>
        </w:rPr>
      </w:pPr>
    </w:p>
    <w:p w14:paraId="2AF00D5E" w14:textId="6196F828" w:rsidR="00E73C7D" w:rsidRDefault="00E73C7D" w:rsidP="00E73C7D">
      <w:pPr>
        <w:jc w:val="center"/>
        <w:rPr>
          <w:b/>
          <w:bCs/>
        </w:rPr>
      </w:pPr>
      <w:bookmarkStart w:id="0" w:name="_GoBack"/>
      <w:bookmarkEnd w:id="0"/>
    </w:p>
    <w:p w14:paraId="2AA5C28A" w14:textId="1B3F4775" w:rsidR="00E2174F" w:rsidRDefault="00E2174F" w:rsidP="00FA4302">
      <w:pPr>
        <w:rPr>
          <w:b/>
          <w:bCs/>
        </w:rPr>
      </w:pPr>
    </w:p>
    <w:sectPr w:rsidR="00E2174F" w:rsidSect="000039B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F0A29"/>
    <w:multiLevelType w:val="multilevel"/>
    <w:tmpl w:val="F7ECCF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0603BA6"/>
    <w:multiLevelType w:val="multilevel"/>
    <w:tmpl w:val="0EF87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74F45F6"/>
    <w:multiLevelType w:val="hybridMultilevel"/>
    <w:tmpl w:val="80827F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1677"/>
    <w:multiLevelType w:val="hybridMultilevel"/>
    <w:tmpl w:val="BFA6B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B37EA"/>
    <w:multiLevelType w:val="hybridMultilevel"/>
    <w:tmpl w:val="7F56927C"/>
    <w:lvl w:ilvl="0" w:tplc="042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543885"/>
    <w:multiLevelType w:val="hybridMultilevel"/>
    <w:tmpl w:val="021073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F45F2"/>
    <w:multiLevelType w:val="hybridMultilevel"/>
    <w:tmpl w:val="4B7065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E191A"/>
    <w:multiLevelType w:val="hybridMultilevel"/>
    <w:tmpl w:val="468A7E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9242F"/>
    <w:multiLevelType w:val="hybridMultilevel"/>
    <w:tmpl w:val="C422D3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5210D"/>
    <w:multiLevelType w:val="hybridMultilevel"/>
    <w:tmpl w:val="56FC96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A34C1"/>
    <w:multiLevelType w:val="hybridMultilevel"/>
    <w:tmpl w:val="2794C0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54E1B"/>
    <w:multiLevelType w:val="hybridMultilevel"/>
    <w:tmpl w:val="C9FE9C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A44BF"/>
    <w:multiLevelType w:val="hybridMultilevel"/>
    <w:tmpl w:val="CAD4A0B8"/>
    <w:lvl w:ilvl="0" w:tplc="D6B4618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B60198"/>
    <w:multiLevelType w:val="hybridMultilevel"/>
    <w:tmpl w:val="614C0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05330"/>
    <w:multiLevelType w:val="hybridMultilevel"/>
    <w:tmpl w:val="8750A2E8"/>
    <w:lvl w:ilvl="0" w:tplc="F00A3C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7322A"/>
    <w:multiLevelType w:val="hybridMultilevel"/>
    <w:tmpl w:val="FEA25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EC2F06"/>
    <w:multiLevelType w:val="hybridMultilevel"/>
    <w:tmpl w:val="513017BE"/>
    <w:lvl w:ilvl="0" w:tplc="DD8826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12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79"/>
    <w:rsid w:val="000039BA"/>
    <w:rsid w:val="00014D77"/>
    <w:rsid w:val="00044648"/>
    <w:rsid w:val="00053C2F"/>
    <w:rsid w:val="000A4C6B"/>
    <w:rsid w:val="000F0CDC"/>
    <w:rsid w:val="0010431A"/>
    <w:rsid w:val="00177244"/>
    <w:rsid w:val="00187AA2"/>
    <w:rsid w:val="00192B28"/>
    <w:rsid w:val="00193264"/>
    <w:rsid w:val="001970A5"/>
    <w:rsid w:val="001D6725"/>
    <w:rsid w:val="001E7F02"/>
    <w:rsid w:val="00217583"/>
    <w:rsid w:val="00217948"/>
    <w:rsid w:val="00220B0F"/>
    <w:rsid w:val="002257E7"/>
    <w:rsid w:val="002549E5"/>
    <w:rsid w:val="00256B37"/>
    <w:rsid w:val="00265DB9"/>
    <w:rsid w:val="002668AD"/>
    <w:rsid w:val="00280001"/>
    <w:rsid w:val="002A30D5"/>
    <w:rsid w:val="002C175B"/>
    <w:rsid w:val="002E6EF3"/>
    <w:rsid w:val="003054DD"/>
    <w:rsid w:val="003422AD"/>
    <w:rsid w:val="0036230D"/>
    <w:rsid w:val="00363BA9"/>
    <w:rsid w:val="00376C65"/>
    <w:rsid w:val="003A0D34"/>
    <w:rsid w:val="003A5A2D"/>
    <w:rsid w:val="003B62E6"/>
    <w:rsid w:val="003C4D61"/>
    <w:rsid w:val="003D12A6"/>
    <w:rsid w:val="003D5589"/>
    <w:rsid w:val="003E11D2"/>
    <w:rsid w:val="003F631F"/>
    <w:rsid w:val="00464D7C"/>
    <w:rsid w:val="00466E5B"/>
    <w:rsid w:val="00472058"/>
    <w:rsid w:val="00476ECE"/>
    <w:rsid w:val="00481B3C"/>
    <w:rsid w:val="00482E70"/>
    <w:rsid w:val="00490CDC"/>
    <w:rsid w:val="004A77E1"/>
    <w:rsid w:val="004B0766"/>
    <w:rsid w:val="004C1187"/>
    <w:rsid w:val="004C671E"/>
    <w:rsid w:val="004E138A"/>
    <w:rsid w:val="004F4DFA"/>
    <w:rsid w:val="00505B07"/>
    <w:rsid w:val="00516380"/>
    <w:rsid w:val="005206D4"/>
    <w:rsid w:val="005A5218"/>
    <w:rsid w:val="005B046A"/>
    <w:rsid w:val="005C5483"/>
    <w:rsid w:val="00614D80"/>
    <w:rsid w:val="006502BD"/>
    <w:rsid w:val="00673679"/>
    <w:rsid w:val="006D080C"/>
    <w:rsid w:val="006E2CD8"/>
    <w:rsid w:val="007050C8"/>
    <w:rsid w:val="00714E4A"/>
    <w:rsid w:val="00757679"/>
    <w:rsid w:val="007640F2"/>
    <w:rsid w:val="00780345"/>
    <w:rsid w:val="007C2A8F"/>
    <w:rsid w:val="007E2450"/>
    <w:rsid w:val="007F27EE"/>
    <w:rsid w:val="007F5362"/>
    <w:rsid w:val="008443FC"/>
    <w:rsid w:val="008A0312"/>
    <w:rsid w:val="008C4D0F"/>
    <w:rsid w:val="008D0F4E"/>
    <w:rsid w:val="00940BED"/>
    <w:rsid w:val="00945B4F"/>
    <w:rsid w:val="00950953"/>
    <w:rsid w:val="009965DE"/>
    <w:rsid w:val="009C5F00"/>
    <w:rsid w:val="009D0C1F"/>
    <w:rsid w:val="00A05D09"/>
    <w:rsid w:val="00A12522"/>
    <w:rsid w:val="00A15EBB"/>
    <w:rsid w:val="00A5536B"/>
    <w:rsid w:val="00A72060"/>
    <w:rsid w:val="00A94CB2"/>
    <w:rsid w:val="00AB76AF"/>
    <w:rsid w:val="00B16000"/>
    <w:rsid w:val="00B62D48"/>
    <w:rsid w:val="00B74A89"/>
    <w:rsid w:val="00B82217"/>
    <w:rsid w:val="00B927E6"/>
    <w:rsid w:val="00BC00C4"/>
    <w:rsid w:val="00C13B49"/>
    <w:rsid w:val="00C15C44"/>
    <w:rsid w:val="00C167F1"/>
    <w:rsid w:val="00C23B4E"/>
    <w:rsid w:val="00C35FB7"/>
    <w:rsid w:val="00C62C26"/>
    <w:rsid w:val="00C9309A"/>
    <w:rsid w:val="00CA70E9"/>
    <w:rsid w:val="00CC6F0A"/>
    <w:rsid w:val="00CF1F0A"/>
    <w:rsid w:val="00D174C0"/>
    <w:rsid w:val="00D53A8E"/>
    <w:rsid w:val="00D71082"/>
    <w:rsid w:val="00D93C82"/>
    <w:rsid w:val="00DA5434"/>
    <w:rsid w:val="00DB7649"/>
    <w:rsid w:val="00DF06D5"/>
    <w:rsid w:val="00E20C44"/>
    <w:rsid w:val="00E2174F"/>
    <w:rsid w:val="00E34FDE"/>
    <w:rsid w:val="00E4068D"/>
    <w:rsid w:val="00E45DCA"/>
    <w:rsid w:val="00E73C7D"/>
    <w:rsid w:val="00E96098"/>
    <w:rsid w:val="00EB2F15"/>
    <w:rsid w:val="00EE16D6"/>
    <w:rsid w:val="00EF5DD7"/>
    <w:rsid w:val="00F2156F"/>
    <w:rsid w:val="00F276DB"/>
    <w:rsid w:val="00F550A8"/>
    <w:rsid w:val="00F63B35"/>
    <w:rsid w:val="00F83358"/>
    <w:rsid w:val="00F85671"/>
    <w:rsid w:val="00F877FC"/>
    <w:rsid w:val="00FA4302"/>
    <w:rsid w:val="00FB59D8"/>
    <w:rsid w:val="00FC25E2"/>
    <w:rsid w:val="00FC37AA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DB70"/>
  <w15:chartTrackingRefBased/>
  <w15:docId w15:val="{FE77B5EB-3072-410D-B1AB-26EF1482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4C6B"/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516380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rsid w:val="00C62C26"/>
    <w:rPr>
      <w:rFonts w:ascii="Times New Roman" w:eastAsia="Calibri" w:hAnsi="Times New Roman" w:cs="Times New Roman"/>
      <w:sz w:val="24"/>
    </w:rPr>
  </w:style>
  <w:style w:type="table" w:styleId="Lentelstinklelis">
    <w:name w:val="Table Grid"/>
    <w:basedOn w:val="prastojilentel"/>
    <w:uiPriority w:val="39"/>
    <w:rsid w:val="00F85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59AB6-AA36-459C-9AA5-98173A5D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Ernesta Baltmiškienė</cp:lastModifiedBy>
  <cp:revision>5</cp:revision>
  <cp:lastPrinted>2022-09-15T08:49:00Z</cp:lastPrinted>
  <dcterms:created xsi:type="dcterms:W3CDTF">2026-04-07T08:07:00Z</dcterms:created>
  <dcterms:modified xsi:type="dcterms:W3CDTF">2026-08-13T12:24:00Z</dcterms:modified>
</cp:coreProperties>
</file>